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7603" w14:textId="7C661EE1" w:rsidR="00D5645C" w:rsidRPr="00D5645C" w:rsidRDefault="0054110C" w:rsidP="00D5645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Understanding Machine Learning model performance</w:t>
      </w:r>
      <w:r w:rsidR="00A45289">
        <w:rPr>
          <w:b/>
          <w:bCs/>
          <w:u w:val="single"/>
        </w:rPr>
        <w:t xml:space="preserve"> in an economic downturn.</w:t>
      </w:r>
    </w:p>
    <w:p w14:paraId="5BB8BC40" w14:textId="77777777" w:rsidR="00D5645C" w:rsidRDefault="00D5645C" w:rsidP="005629CA"/>
    <w:p w14:paraId="2ADCB4A5" w14:textId="585F5124" w:rsidR="005629CA" w:rsidRDefault="005629CA" w:rsidP="005629CA">
      <w:r>
        <w:t xml:space="preserve">When looking for a Financial Services product, like a mortgage, a loan or a credit card, consumers have more choice of providers than ever before – such a crowded marketplace is great for consumers, but makes it more difficult for a Financial Services company to </w:t>
      </w:r>
      <w:r w:rsidR="00E965BD">
        <w:t>compete</w:t>
      </w:r>
      <w:r>
        <w:t xml:space="preserve">. Gaining the smallest competitive advantage can mean a lot. </w:t>
      </w:r>
    </w:p>
    <w:p w14:paraId="21394109" w14:textId="2C80B8E2" w:rsidR="005629CA" w:rsidRDefault="005629CA" w:rsidP="005629CA"/>
    <w:p w14:paraId="588F17E8" w14:textId="2F734676" w:rsidR="00E965BD" w:rsidRDefault="00E965BD" w:rsidP="005629CA">
      <w:r>
        <w:t>Over the last couple of years Nationwide have developed and implemented a number of Machine Learning models for Credit Scoring</w:t>
      </w:r>
      <w:r w:rsidR="00A45289">
        <w:t>, to gain a competitive advantage</w:t>
      </w:r>
      <w:r>
        <w:t xml:space="preserve">. This has </w:t>
      </w:r>
      <w:r w:rsidR="00272FD7">
        <w:t>enabled</w:t>
      </w:r>
      <w:r>
        <w:t xml:space="preserve"> </w:t>
      </w:r>
      <w:r w:rsidR="00EE6CE9">
        <w:t>Nationwide</w:t>
      </w:r>
      <w:r>
        <w:t xml:space="preserve"> to make better credit scoring decisions, and in turn meet more customer needs.</w:t>
      </w:r>
      <w:r w:rsidR="002C51F0">
        <w:t xml:space="preserve"> </w:t>
      </w:r>
      <w:r w:rsidR="009847DA">
        <w:t>A</w:t>
      </w:r>
      <w:r w:rsidR="00AF292C">
        <w:t>s these Machine Learning models are not widely used in the industry</w:t>
      </w:r>
      <w:r w:rsidR="002C51F0">
        <w:t>, there are</w:t>
      </w:r>
      <w:r w:rsidR="00AF292C">
        <w:t xml:space="preserve"> still </w:t>
      </w:r>
      <w:r w:rsidR="002C51F0">
        <w:t xml:space="preserve">elements of </w:t>
      </w:r>
      <w:r w:rsidR="00AF292C">
        <w:t xml:space="preserve">how </w:t>
      </w:r>
      <w:r w:rsidR="002C51F0">
        <w:t>the</w:t>
      </w:r>
      <w:r w:rsidR="00AF292C">
        <w:t>se types of models</w:t>
      </w:r>
      <w:r w:rsidR="002C51F0">
        <w:t xml:space="preserve"> perform</w:t>
      </w:r>
      <w:r w:rsidR="00AF292C">
        <w:t xml:space="preserve"> in the long-</w:t>
      </w:r>
      <w:r w:rsidR="00272FD7">
        <w:t>term</w:t>
      </w:r>
      <w:r w:rsidR="00AF292C">
        <w:t xml:space="preserve"> which </w:t>
      </w:r>
      <w:r w:rsidR="004B25ED">
        <w:t>are not well</w:t>
      </w:r>
      <w:r w:rsidR="00AF292C">
        <w:t xml:space="preserve"> underst</w:t>
      </w:r>
      <w:r w:rsidR="004B25ED">
        <w:t>oo</w:t>
      </w:r>
      <w:r w:rsidR="00AF292C">
        <w:t>d.</w:t>
      </w:r>
    </w:p>
    <w:p w14:paraId="51182B6F" w14:textId="27472DAC" w:rsidR="00753963" w:rsidRDefault="00753963" w:rsidP="005629CA"/>
    <w:p w14:paraId="70AFEBFC" w14:textId="53791F7A" w:rsidR="00753963" w:rsidRDefault="00753963" w:rsidP="005629CA">
      <w:r>
        <w:t xml:space="preserve">Nationwide </w:t>
      </w:r>
      <w:r w:rsidR="005C5354">
        <w:t>has worked in partnership with</w:t>
      </w:r>
      <w:r>
        <w:t xml:space="preserve"> </w:t>
      </w:r>
      <w:r w:rsidR="0068014D">
        <w:t xml:space="preserve">the software provider </w:t>
      </w:r>
      <w:r>
        <w:t xml:space="preserve">SAS </w:t>
      </w:r>
      <w:r w:rsidR="005C5354">
        <w:t>and</w:t>
      </w:r>
      <w:r>
        <w:t xml:space="preserve"> the University of Edinburgh to explore explainable Machine Learning, and understand how these new, untested, model types would stand-up in an economic downturn.</w:t>
      </w:r>
    </w:p>
    <w:p w14:paraId="4A7F693C" w14:textId="14F4FED8" w:rsidR="0068014D" w:rsidRDefault="0068014D" w:rsidP="005629CA"/>
    <w:p w14:paraId="30D8B669" w14:textId="184E7861" w:rsidR="00E965BD" w:rsidRDefault="00AF292C" w:rsidP="005629CA">
      <w:r>
        <w:t>This presentation will cover;</w:t>
      </w:r>
    </w:p>
    <w:p w14:paraId="156CD82A" w14:textId="0BAD7C35" w:rsidR="00AF292C" w:rsidRDefault="00AF292C" w:rsidP="005629CA"/>
    <w:p w14:paraId="1982B288" w14:textId="0EA268B9" w:rsidR="00AF292C" w:rsidRDefault="009331E4" w:rsidP="00AF292C">
      <w:pPr>
        <w:pStyle w:val="ListParagraph"/>
        <w:numPr>
          <w:ilvl w:val="0"/>
          <w:numId w:val="1"/>
        </w:numPr>
      </w:pPr>
      <w:r w:rsidRPr="001914B0">
        <w:rPr>
          <w:b/>
          <w:bCs/>
        </w:rPr>
        <w:t>What is Credit Scoring</w:t>
      </w:r>
      <w:r w:rsidR="001914B0">
        <w:t xml:space="preserve"> – a high-level overview of what Credit Scoring is, and how it works</w:t>
      </w:r>
      <w:r w:rsidR="004006BE">
        <w:t xml:space="preserve"> in a</w:t>
      </w:r>
      <w:r w:rsidR="002A3F0F">
        <w:t xml:space="preserve"> financial services context</w:t>
      </w:r>
      <w:r w:rsidR="001914B0">
        <w:t>.</w:t>
      </w:r>
    </w:p>
    <w:p w14:paraId="3670C713" w14:textId="77777777" w:rsidR="00DA3065" w:rsidRDefault="00DA3065" w:rsidP="00DA3065">
      <w:pPr>
        <w:pStyle w:val="ListParagraph"/>
      </w:pPr>
    </w:p>
    <w:p w14:paraId="3EFEFB92" w14:textId="079845EC" w:rsidR="009331E4" w:rsidRDefault="00DB5270" w:rsidP="00AF292C">
      <w:pPr>
        <w:pStyle w:val="ListParagraph"/>
        <w:numPr>
          <w:ilvl w:val="0"/>
          <w:numId w:val="1"/>
        </w:numPr>
      </w:pPr>
      <w:r w:rsidRPr="00032E65">
        <w:rPr>
          <w:b/>
          <w:bCs/>
        </w:rPr>
        <w:t xml:space="preserve">Challenges </w:t>
      </w:r>
      <w:r w:rsidR="001914B0" w:rsidRPr="00032E65">
        <w:rPr>
          <w:b/>
          <w:bCs/>
        </w:rPr>
        <w:t xml:space="preserve">in </w:t>
      </w:r>
      <w:r w:rsidR="00A66FE9" w:rsidRPr="00032E65">
        <w:rPr>
          <w:b/>
          <w:bCs/>
        </w:rPr>
        <w:t>introduc</w:t>
      </w:r>
      <w:r w:rsidR="001914B0" w:rsidRPr="00032E65">
        <w:rPr>
          <w:b/>
          <w:bCs/>
        </w:rPr>
        <w:t>ing</w:t>
      </w:r>
      <w:r w:rsidR="00A66FE9" w:rsidRPr="00032E65">
        <w:rPr>
          <w:b/>
          <w:bCs/>
        </w:rPr>
        <w:t xml:space="preserve"> </w:t>
      </w:r>
      <w:r w:rsidR="009331E4" w:rsidRPr="00032E65">
        <w:rPr>
          <w:b/>
          <w:bCs/>
        </w:rPr>
        <w:t>Machine Learning</w:t>
      </w:r>
      <w:r w:rsidR="00032E65">
        <w:t xml:space="preserve"> </w:t>
      </w:r>
      <w:r w:rsidR="001914B0">
        <w:t xml:space="preserve">– </w:t>
      </w:r>
      <w:r w:rsidR="009F710E">
        <w:t>understanding</w:t>
      </w:r>
      <w:r w:rsidR="00032E65">
        <w:t xml:space="preserve"> what the key challenges are with integrating Machine Learning models into complex business processes</w:t>
      </w:r>
      <w:r w:rsidR="002A3F0F">
        <w:t>.</w:t>
      </w:r>
    </w:p>
    <w:p w14:paraId="49F919E9" w14:textId="77777777" w:rsidR="009867F0" w:rsidRDefault="009867F0" w:rsidP="009867F0">
      <w:pPr>
        <w:pStyle w:val="ListParagraph"/>
      </w:pPr>
    </w:p>
    <w:p w14:paraId="45003351" w14:textId="5F413854" w:rsidR="00A66FE9" w:rsidRDefault="009867F0" w:rsidP="00AF292C">
      <w:pPr>
        <w:pStyle w:val="ListParagraph"/>
        <w:numPr>
          <w:ilvl w:val="0"/>
          <w:numId w:val="1"/>
        </w:numPr>
      </w:pPr>
      <w:r w:rsidRPr="00CB78F4">
        <w:rPr>
          <w:b/>
          <w:bCs/>
        </w:rPr>
        <w:t>Stress</w:t>
      </w:r>
      <w:r w:rsidR="00707800">
        <w:rPr>
          <w:b/>
          <w:bCs/>
        </w:rPr>
        <w:t>ing</w:t>
      </w:r>
      <w:r w:rsidRPr="00CB78F4">
        <w:rPr>
          <w:b/>
          <w:bCs/>
        </w:rPr>
        <w:t xml:space="preserve"> </w:t>
      </w:r>
      <w:r w:rsidR="00E0675B">
        <w:rPr>
          <w:b/>
          <w:bCs/>
        </w:rPr>
        <w:t>of</w:t>
      </w:r>
      <w:r w:rsidRPr="00CB78F4">
        <w:rPr>
          <w:b/>
          <w:bCs/>
        </w:rPr>
        <w:t xml:space="preserve"> Machine Learning models</w:t>
      </w:r>
      <w:r w:rsidR="00032E65">
        <w:t xml:space="preserve"> – a</w:t>
      </w:r>
      <w:r w:rsidR="00CB78F4">
        <w:t xml:space="preserve">n overview of </w:t>
      </w:r>
      <w:r w:rsidR="00E0675B">
        <w:t>how Machine Learning models perform relative to conventional scorecards in stressed economic conditions.</w:t>
      </w:r>
      <w:r w:rsidR="00CB78F4">
        <w:t xml:space="preserve"> </w:t>
      </w:r>
    </w:p>
    <w:p w14:paraId="1B732CD5" w14:textId="77777777" w:rsidR="009867F0" w:rsidRDefault="009867F0" w:rsidP="009867F0">
      <w:pPr>
        <w:pStyle w:val="ListParagraph"/>
      </w:pPr>
    </w:p>
    <w:p w14:paraId="631D20CF" w14:textId="77777777" w:rsidR="00E965BD" w:rsidRDefault="00E965BD" w:rsidP="005629CA"/>
    <w:p w14:paraId="61417BEF" w14:textId="19DE2964" w:rsidR="005629CA" w:rsidRDefault="00583635" w:rsidP="005629CA">
      <w:r>
        <w:t xml:space="preserve">This presentation </w:t>
      </w:r>
      <w:r w:rsidR="00472488">
        <w:t xml:space="preserve">blends business and </w:t>
      </w:r>
      <w:r>
        <w:t>a</w:t>
      </w:r>
      <w:r w:rsidR="00FA21B8">
        <w:t>cademic</w:t>
      </w:r>
      <w:r>
        <w:t xml:space="preserve"> </w:t>
      </w:r>
      <w:r w:rsidR="00AE4C35">
        <w:t>expertise to</w:t>
      </w:r>
      <w:r w:rsidR="00931D7F">
        <w:t>gether to</w:t>
      </w:r>
      <w:r w:rsidR="00AE4C35">
        <w:t xml:space="preserve"> </w:t>
      </w:r>
      <w:r w:rsidR="00931D7F">
        <w:t>understand whether Machine Learning models can really become a credible challenger to traditional modelling approach</w:t>
      </w:r>
      <w:r w:rsidR="00912C4F">
        <w:t>e</w:t>
      </w:r>
      <w:r w:rsidR="00931D7F">
        <w:t>s</w:t>
      </w:r>
      <w:r w:rsidR="005629CA">
        <w:t>.</w:t>
      </w:r>
    </w:p>
    <w:p w14:paraId="4647CAEF" w14:textId="700AD9CE" w:rsidR="005629CA" w:rsidRDefault="005629CA" w:rsidP="00150F3D"/>
    <w:p w14:paraId="5281CF2C" w14:textId="77777777" w:rsidR="00C74338" w:rsidRDefault="00C74338" w:rsidP="00F51252"/>
    <w:sectPr w:rsidR="00C7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70E08" w14:textId="77777777" w:rsidR="00E6177A" w:rsidRDefault="00E6177A" w:rsidP="00E965BD">
      <w:r>
        <w:separator/>
      </w:r>
    </w:p>
  </w:endnote>
  <w:endnote w:type="continuationSeparator" w:id="0">
    <w:p w14:paraId="70D4C617" w14:textId="77777777" w:rsidR="00E6177A" w:rsidRDefault="00E6177A" w:rsidP="00E9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E931E" w14:textId="77777777" w:rsidR="00E6177A" w:rsidRDefault="00E6177A" w:rsidP="00E965BD">
      <w:r>
        <w:separator/>
      </w:r>
    </w:p>
  </w:footnote>
  <w:footnote w:type="continuationSeparator" w:id="0">
    <w:p w14:paraId="6F922A0C" w14:textId="77777777" w:rsidR="00E6177A" w:rsidRDefault="00E6177A" w:rsidP="00E9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73309"/>
    <w:multiLevelType w:val="hybridMultilevel"/>
    <w:tmpl w:val="5A28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3D"/>
    <w:rsid w:val="00032E65"/>
    <w:rsid w:val="000A35FE"/>
    <w:rsid w:val="00150F3D"/>
    <w:rsid w:val="001914B0"/>
    <w:rsid w:val="00272FD7"/>
    <w:rsid w:val="002A3F0F"/>
    <w:rsid w:val="002C3833"/>
    <w:rsid w:val="002C51F0"/>
    <w:rsid w:val="004006BE"/>
    <w:rsid w:val="004006DC"/>
    <w:rsid w:val="00454914"/>
    <w:rsid w:val="00472488"/>
    <w:rsid w:val="004B25ED"/>
    <w:rsid w:val="004E47EE"/>
    <w:rsid w:val="005322FA"/>
    <w:rsid w:val="0054110C"/>
    <w:rsid w:val="005629CA"/>
    <w:rsid w:val="00583635"/>
    <w:rsid w:val="005B26EE"/>
    <w:rsid w:val="005C5354"/>
    <w:rsid w:val="0068014D"/>
    <w:rsid w:val="00707800"/>
    <w:rsid w:val="00753963"/>
    <w:rsid w:val="007C73B4"/>
    <w:rsid w:val="00912C4F"/>
    <w:rsid w:val="00931D7F"/>
    <w:rsid w:val="009331E4"/>
    <w:rsid w:val="009847DA"/>
    <w:rsid w:val="009867F0"/>
    <w:rsid w:val="009F710E"/>
    <w:rsid w:val="00A16957"/>
    <w:rsid w:val="00A45289"/>
    <w:rsid w:val="00A66FE9"/>
    <w:rsid w:val="00AE4C35"/>
    <w:rsid w:val="00AF292C"/>
    <w:rsid w:val="00B6306E"/>
    <w:rsid w:val="00C60622"/>
    <w:rsid w:val="00C74338"/>
    <w:rsid w:val="00CB78F4"/>
    <w:rsid w:val="00D00A13"/>
    <w:rsid w:val="00D018B1"/>
    <w:rsid w:val="00D5645C"/>
    <w:rsid w:val="00DA3065"/>
    <w:rsid w:val="00DB5270"/>
    <w:rsid w:val="00E0675B"/>
    <w:rsid w:val="00E6177A"/>
    <w:rsid w:val="00E965BD"/>
    <w:rsid w:val="00EE6CE9"/>
    <w:rsid w:val="00F51252"/>
    <w:rsid w:val="00F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1A1CF"/>
  <w15:chartTrackingRefBased/>
  <w15:docId w15:val="{39F15C35-9810-4927-AFFE-DBB3DC9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3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92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6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D931E-5C3F-4395-BBB5-9F70D0D1587D}"/>
</file>

<file path=customXml/itemProps2.xml><?xml version="1.0" encoding="utf-8"?>
<ds:datastoreItem xmlns:ds="http://schemas.openxmlformats.org/officeDocument/2006/customXml" ds:itemID="{9060E622-A991-4364-85BD-EBFB9EF64BF5}"/>
</file>

<file path=customXml/itemProps3.xml><?xml version="1.0" encoding="utf-8"?>
<ds:datastoreItem xmlns:ds="http://schemas.openxmlformats.org/officeDocument/2006/customXml" ds:itemID="{77F779ED-9E39-46CB-AB7D-8461B501D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 (Retail Decision Modelling)</dc:creator>
  <cp:keywords/>
  <dc:description/>
  <cp:lastModifiedBy>John Roberts (Retail Decision Modelling)</cp:lastModifiedBy>
  <cp:revision>7</cp:revision>
  <dcterms:created xsi:type="dcterms:W3CDTF">2021-04-16T09:17:00Z</dcterms:created>
  <dcterms:modified xsi:type="dcterms:W3CDTF">2021-04-16T09:19:00Z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580bde-ac20-459a-927b-e4b49b924bfc_Enabled">
    <vt:lpwstr>true</vt:lpwstr>
  </property>
  <property fmtid="{D5CDD505-2E9C-101B-9397-08002B2CF9AE}" pid="3" name="MSIP_Label_08580bde-ac20-459a-927b-e4b49b924bfc_SetDate">
    <vt:lpwstr>2021-04-14T13:31:22Z</vt:lpwstr>
  </property>
  <property fmtid="{D5CDD505-2E9C-101B-9397-08002B2CF9AE}" pid="4" name="MSIP_Label_08580bde-ac20-459a-927b-e4b49b924bfc_Method">
    <vt:lpwstr>Privileged</vt:lpwstr>
  </property>
  <property fmtid="{D5CDD505-2E9C-101B-9397-08002B2CF9AE}" pid="5" name="MSIP_Label_08580bde-ac20-459a-927b-e4b49b924bfc_Name">
    <vt:lpwstr>NBS Confidential - No Visible Label</vt:lpwstr>
  </property>
  <property fmtid="{D5CDD505-2E9C-101B-9397-08002B2CF9AE}" pid="6" name="MSIP_Label_08580bde-ac20-459a-927b-e4b49b924bfc_SiteId">
    <vt:lpwstr>18ed93f5-e470-4996-b0ef-9554af985d50</vt:lpwstr>
  </property>
  <property fmtid="{D5CDD505-2E9C-101B-9397-08002B2CF9AE}" pid="7" name="MSIP_Label_08580bde-ac20-459a-927b-e4b49b924bfc_ActionId">
    <vt:lpwstr>403049f3-87a0-43d5-b9d3-debb086ccb6f</vt:lpwstr>
  </property>
  <property fmtid="{D5CDD505-2E9C-101B-9397-08002B2CF9AE}" pid="8" name="MSIP_Label_08580bde-ac20-459a-927b-e4b49b924bfc_ContentBits">
    <vt:lpwstr>0</vt:lpwstr>
  </property>
  <property fmtid="{D5CDD505-2E9C-101B-9397-08002B2CF9AE}" pid="9" name="ContentTypeId">
    <vt:lpwstr>0x0101009CF929E8D8F9C248A67BA6C62E2A0AB5</vt:lpwstr>
  </property>
</Properties>
</file>