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32A92" w14:textId="0C2839F5" w:rsidR="00121525" w:rsidRPr="004A0E21" w:rsidRDefault="00E75D84" w:rsidP="00B77EE6">
      <w:pPr>
        <w:pStyle w:val="Heading1"/>
        <w:rPr>
          <w:lang w:val="en-GB"/>
        </w:rPr>
      </w:pPr>
      <w:r>
        <w:rPr>
          <w:lang w:val="en-GB"/>
        </w:rPr>
        <w:t>Balancing the Books</w:t>
      </w:r>
      <w:r w:rsidR="00B16AF8">
        <w:rPr>
          <w:lang w:val="en-GB"/>
        </w:rPr>
        <w:t xml:space="preserve">: </w:t>
      </w:r>
      <w:r w:rsidR="000020BF">
        <w:rPr>
          <w:lang w:val="en-GB"/>
        </w:rPr>
        <w:t>Us</w:t>
      </w:r>
      <w:r>
        <w:rPr>
          <w:lang w:val="en-GB"/>
        </w:rPr>
        <w:t>ing an</w:t>
      </w:r>
      <w:r w:rsidR="000020BF">
        <w:rPr>
          <w:lang w:val="en-GB"/>
        </w:rPr>
        <w:t xml:space="preserve"> optimization framework to increase payback while controlling costs &amp; efficiencies</w:t>
      </w:r>
      <w:r>
        <w:rPr>
          <w:lang w:val="en-GB"/>
        </w:rPr>
        <w:t xml:space="preserve"> in collections</w:t>
      </w:r>
    </w:p>
    <w:p w14:paraId="66C3FC55" w14:textId="171B19C9" w:rsidR="009E171B" w:rsidRPr="004C3F7D" w:rsidRDefault="00570B85" w:rsidP="009E171B">
      <w:pPr>
        <w:rPr>
          <w:lang w:val="en-GB"/>
        </w:rPr>
      </w:pPr>
      <w:r w:rsidRPr="004C3F7D">
        <w:rPr>
          <w:lang w:val="en-GB"/>
        </w:rPr>
        <w:t>The right balance of staff, costs, communication channels, whom to contact &amp; when becomes crucial to get the best out of collections, and in today’s complex banking and collections environments, formulating a strategy that achieves the right balance can be a gigantic task.</w:t>
      </w:r>
      <w:r w:rsidR="009E171B" w:rsidRPr="004C3F7D">
        <w:rPr>
          <w:lang w:val="en-GB"/>
        </w:rPr>
        <w:t xml:space="preserve"> There can be days when collection agents</w:t>
      </w:r>
      <w:r w:rsidR="004C3F7D" w:rsidRPr="004C3F7D">
        <w:rPr>
          <w:lang w:val="en-GB"/>
        </w:rPr>
        <w:t xml:space="preserve"> are in high demand, other days they</w:t>
      </w:r>
      <w:r w:rsidR="009E171B" w:rsidRPr="004C3F7D">
        <w:rPr>
          <w:lang w:val="en-GB"/>
        </w:rPr>
        <w:t xml:space="preserve"> might be underutilized. From a policy perspective there are rules on which customers can be contacted or not. From a regulatory perspective there can be limitations on how many times </w:t>
      </w:r>
      <w:r w:rsidR="003A29B3" w:rsidRPr="004C3F7D">
        <w:rPr>
          <w:lang w:val="en-GB"/>
        </w:rPr>
        <w:t xml:space="preserve">a </w:t>
      </w:r>
      <w:r w:rsidR="009E171B" w:rsidRPr="004C3F7D">
        <w:rPr>
          <w:lang w:val="en-GB"/>
        </w:rPr>
        <w:t xml:space="preserve">person can be called. From a budgetary view there are limitations on how much money can be spent to manage ROIs. Even after all these are under control, management needs to understand various scenarios and portfolio KPIs </w:t>
      </w:r>
      <w:proofErr w:type="gramStart"/>
      <w:r w:rsidR="009E171B" w:rsidRPr="004C3F7D">
        <w:rPr>
          <w:lang w:val="en-GB"/>
        </w:rPr>
        <w:t>as a result of</w:t>
      </w:r>
      <w:proofErr w:type="gramEnd"/>
      <w:r w:rsidR="009E171B" w:rsidRPr="004C3F7D">
        <w:rPr>
          <w:lang w:val="en-GB"/>
        </w:rPr>
        <w:t xml:space="preserve"> following one strategy vs another. Is the primary objective to reduce the total number of accounts in delinquency, or total </w:t>
      </w:r>
      <w:r w:rsidR="004C3F7D" w:rsidRPr="004C3F7D">
        <w:rPr>
          <w:lang w:val="en-GB"/>
        </w:rPr>
        <w:t>monetary value</w:t>
      </w:r>
      <w:r w:rsidR="009E171B" w:rsidRPr="004C3F7D">
        <w:rPr>
          <w:lang w:val="en-GB"/>
        </w:rPr>
        <w:t xml:space="preserve">? </w:t>
      </w:r>
      <w:r w:rsidR="0014371B" w:rsidRPr="004C3F7D">
        <w:rPr>
          <w:lang w:val="en-GB"/>
        </w:rPr>
        <w:t xml:space="preserve">If we focus on one, what’s the impact on the other? </w:t>
      </w:r>
      <w:r w:rsidR="009E171B" w:rsidRPr="004C3F7D">
        <w:rPr>
          <w:lang w:val="en-GB"/>
        </w:rPr>
        <w:t>FICO’s Custom Decision Optimization provides a framework for managing these competing objectives and constraints.</w:t>
      </w:r>
    </w:p>
    <w:p w14:paraId="6E2BCD7C" w14:textId="77777777" w:rsidR="0014371B" w:rsidRDefault="009E171B" w:rsidP="0014371B">
      <w:pPr>
        <w:rPr>
          <w:lang w:val="en-GB"/>
        </w:rPr>
      </w:pPr>
      <w:r w:rsidRPr="004C3F7D">
        <w:rPr>
          <w:lang w:val="en-GB"/>
        </w:rPr>
        <w:t xml:space="preserve">One of the key elements of </w:t>
      </w:r>
      <w:r w:rsidR="0014371B" w:rsidRPr="004C3F7D">
        <w:rPr>
          <w:lang w:val="en-GB"/>
        </w:rPr>
        <w:t xml:space="preserve">Custom Decision Optimization </w:t>
      </w:r>
      <w:r w:rsidRPr="004C3F7D">
        <w:rPr>
          <w:lang w:val="en-GB"/>
        </w:rPr>
        <w:t>is understanding the</w:t>
      </w:r>
      <w:r w:rsidR="0014371B" w:rsidRPr="004C3F7D">
        <w:rPr>
          <w:lang w:val="en-GB"/>
        </w:rPr>
        <w:t xml:space="preserve"> impact that our decisions or actions have on the outcomes for a given customer</w:t>
      </w:r>
      <w:r w:rsidRPr="004C3F7D">
        <w:rPr>
          <w:lang w:val="en-GB"/>
        </w:rPr>
        <w:t>.</w:t>
      </w:r>
      <w:r w:rsidR="0014371B" w:rsidRPr="004C3F7D">
        <w:rPr>
          <w:lang w:val="en-GB"/>
        </w:rPr>
        <w:t xml:space="preserve"> Typical predictive models predict for a single future scenario; FICO’s action-effect modelling takes care of how a customer behaves in different scenarios. For example, a high-risk-score customer called on day 1 of delinquency vs in late delinquency can have higher payments compared to a low-risk-score customer who might pay back irrespective of when he/she is called. Thus, roll rates can be different based on both customer’s attributes and how the bank engages</w:t>
      </w:r>
      <w:r w:rsidR="0014371B">
        <w:rPr>
          <w:lang w:val="en-GB"/>
        </w:rPr>
        <w:t xml:space="preserve"> with the consumer. These action-effect models help us understand the impact of various decisions on different profiles of customers.</w:t>
      </w:r>
    </w:p>
    <w:p w14:paraId="1B4614EC" w14:textId="3B240C49" w:rsidR="0014371B" w:rsidRDefault="0014371B" w:rsidP="0014371B">
      <w:pPr>
        <w:rPr>
          <w:lang w:val="en-GB"/>
        </w:rPr>
      </w:pPr>
      <w:r>
        <w:rPr>
          <w:lang w:val="en-GB"/>
        </w:rPr>
        <w:t xml:space="preserve">This session will cover the concepts of FICO’s Custom Decision Optimization and its application in the field of </w:t>
      </w:r>
      <w:r w:rsidR="009C786B">
        <w:rPr>
          <w:lang w:val="en-GB"/>
        </w:rPr>
        <w:t xml:space="preserve">early-stage </w:t>
      </w:r>
      <w:r>
        <w:rPr>
          <w:lang w:val="en-GB"/>
        </w:rPr>
        <w:t xml:space="preserve">collections with a case study for </w:t>
      </w:r>
      <w:proofErr w:type="spellStart"/>
      <w:r>
        <w:rPr>
          <w:lang w:val="en-GB"/>
        </w:rPr>
        <w:t>Banreservas</w:t>
      </w:r>
      <w:proofErr w:type="spellEnd"/>
      <w:r>
        <w:rPr>
          <w:lang w:val="en-GB"/>
        </w:rPr>
        <w:t xml:space="preserve"> (largest bank in the Dominican Republic).</w:t>
      </w:r>
    </w:p>
    <w:p w14:paraId="3F4331F0" w14:textId="2176F85F" w:rsidR="009E171B" w:rsidRDefault="009E171B" w:rsidP="009E171B">
      <w:pPr>
        <w:rPr>
          <w:lang w:val="en-GB"/>
        </w:rPr>
      </w:pPr>
    </w:p>
    <w:p w14:paraId="1C92D96C" w14:textId="07B436BA" w:rsidR="00570B85" w:rsidRPr="004A0E21" w:rsidRDefault="00570B85" w:rsidP="00BE1B0C">
      <w:pPr>
        <w:rPr>
          <w:lang w:val="en-GB"/>
        </w:rPr>
      </w:pPr>
    </w:p>
    <w:sectPr w:rsidR="00570B85" w:rsidRPr="004A0E21" w:rsidSect="00121525">
      <w:headerReference w:type="default" r:id="rId8"/>
      <w:footerReference w:type="default" r:id="rId9"/>
      <w:headerReference w:type="first" r:id="rId10"/>
      <w:footerReference w:type="first" r:id="rId11"/>
      <w:pgSz w:w="11900" w:h="16840"/>
      <w:pgMar w:top="1728" w:right="1008" w:bottom="432"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4F624" w14:textId="77777777" w:rsidR="00CA70D7" w:rsidRDefault="00CA70D7" w:rsidP="00AE425A">
      <w:pPr>
        <w:spacing w:after="0" w:line="240" w:lineRule="auto"/>
      </w:pPr>
      <w:r>
        <w:separator/>
      </w:r>
    </w:p>
  </w:endnote>
  <w:endnote w:type="continuationSeparator" w:id="0">
    <w:p w14:paraId="15304027" w14:textId="77777777" w:rsidR="00CA70D7" w:rsidRDefault="00CA70D7" w:rsidP="00AE4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Bold">
    <w:altName w:val="Arial"/>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ED44B" w14:textId="77777777" w:rsidR="00E85DD1" w:rsidRDefault="00E85DD1" w:rsidP="00027679">
    <w:pPr>
      <w:pStyle w:val="Footer"/>
    </w:pPr>
    <w:r>
      <w:t>©</w:t>
    </w:r>
    <w:r w:rsidR="005A2637">
      <w:t xml:space="preserve"> 2018</w:t>
    </w:r>
    <w:r>
      <w:t xml:space="preserve"> Fair Isaac Corporation. All rights reserved.               </w:t>
    </w:r>
    <w:r w:rsidRPr="00ED1C4A">
      <w:fldChar w:fldCharType="begin"/>
    </w:r>
    <w:r w:rsidRPr="00ED1C4A">
      <w:instrText xml:space="preserve"> PAGE   \* MERGEFORMAT </w:instrText>
    </w:r>
    <w:r w:rsidRPr="00ED1C4A">
      <w:fldChar w:fldCharType="separate"/>
    </w:r>
    <w:r w:rsidR="00FB0FEE">
      <w:rPr>
        <w:noProof/>
      </w:rPr>
      <w:t>2</w:t>
    </w:r>
    <w:r w:rsidRPr="00ED1C4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DBFD6" w14:textId="7717E87E" w:rsidR="00ED1C4A" w:rsidRPr="00ED1C4A" w:rsidRDefault="00ED1C4A" w:rsidP="004D1700">
    <w:pPr>
      <w:pStyle w:val="Footer"/>
    </w:pPr>
    <w:r>
      <w:t>©</w:t>
    </w:r>
    <w:r w:rsidR="005A2637">
      <w:t xml:space="preserve"> 20</w:t>
    </w:r>
    <w:r w:rsidR="00DA42C1">
      <w:t>21</w:t>
    </w:r>
    <w:r>
      <w:t xml:space="preserve"> Fair Isaac Corporation. All rights reserved.               </w:t>
    </w:r>
    <w:r w:rsidRPr="00ED1C4A">
      <w:fldChar w:fldCharType="begin"/>
    </w:r>
    <w:r w:rsidRPr="00ED1C4A">
      <w:instrText xml:space="preserve"> PAGE   \* MERGEFORMAT </w:instrText>
    </w:r>
    <w:r w:rsidRPr="00ED1C4A">
      <w:fldChar w:fldCharType="separate"/>
    </w:r>
    <w:r w:rsidR="00B16AF8">
      <w:rPr>
        <w:noProof/>
      </w:rPr>
      <w:t>1</w:t>
    </w:r>
    <w:r w:rsidRPr="00ED1C4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A190E" w14:textId="77777777" w:rsidR="00CA70D7" w:rsidRDefault="00CA70D7" w:rsidP="00AE425A">
      <w:pPr>
        <w:spacing w:after="0" w:line="240" w:lineRule="auto"/>
      </w:pPr>
      <w:r>
        <w:separator/>
      </w:r>
    </w:p>
  </w:footnote>
  <w:footnote w:type="continuationSeparator" w:id="0">
    <w:p w14:paraId="3B81EE38" w14:textId="77777777" w:rsidR="00CA70D7" w:rsidRDefault="00CA70D7" w:rsidP="00AE4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58043" w14:textId="77777777" w:rsidR="00AE425A" w:rsidRPr="00F12DE8" w:rsidRDefault="00F12DE8" w:rsidP="00121525">
    <w:pPr>
      <w:pStyle w:val="Header"/>
      <w:pBdr>
        <w:bottom w:val="single" w:sz="4" w:space="4" w:color="auto"/>
      </w:pBdr>
      <w:tabs>
        <w:tab w:val="clear" w:pos="4680"/>
        <w:tab w:val="clear" w:pos="9360"/>
        <w:tab w:val="right" w:pos="9900"/>
      </w:tabs>
      <w:spacing w:after="120"/>
      <w:rPr>
        <w:rFonts w:ascii="Roboto Light" w:hAnsi="Roboto Light"/>
        <w:color w:val="00609C" w:themeColor="text2"/>
        <w:szCs w:val="16"/>
      </w:rPr>
    </w:pPr>
    <w:r w:rsidRPr="000001D8">
      <w:rPr>
        <w:rFonts w:ascii="Roboto Light" w:hAnsi="Roboto Light"/>
        <w:noProof/>
        <w:color w:val="00609C" w:themeColor="text2"/>
        <w:szCs w:val="16"/>
        <w:lang w:val="en-GB" w:eastAsia="en-GB"/>
      </w:rPr>
      <w:drawing>
        <wp:inline distT="0" distB="0" distL="0" distR="0" wp14:anchorId="63468358" wp14:editId="2329B8DD">
          <wp:extent cx="1442460" cy="21273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O_DECISIONS_blue_310x56.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2460" cy="212737"/>
                  </a:xfrm>
                  <a:prstGeom prst="rect">
                    <a:avLst/>
                  </a:prstGeom>
                  <a:ln>
                    <a:noFill/>
                  </a:ln>
                  <a:extLst>
                    <a:ext uri="{53640926-AAD7-44D8-BBD7-CCE9431645EC}">
                      <a14:shadowObscured xmlns:a14="http://schemas.microsoft.com/office/drawing/2010/main"/>
                    </a:ext>
                  </a:extLst>
                </pic:spPr>
              </pic:pic>
            </a:graphicData>
          </a:graphic>
        </wp:inline>
      </w:drawing>
    </w:r>
    <w:r w:rsidRPr="000001D8">
      <w:rPr>
        <w:rFonts w:ascii="Roboto Light" w:hAnsi="Roboto Light"/>
        <w:color w:val="00609C" w:themeColor="text2"/>
        <w:szCs w:val="16"/>
      </w:rPr>
      <w:tab/>
      <w:t>Document Name Goes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78210" w14:textId="33B4CDCC" w:rsidR="00AE425A" w:rsidRPr="000001D8" w:rsidRDefault="00DA66B2" w:rsidP="00121525">
    <w:pPr>
      <w:pStyle w:val="Header"/>
      <w:pBdr>
        <w:bottom w:val="single" w:sz="4" w:space="18" w:color="auto"/>
      </w:pBdr>
      <w:tabs>
        <w:tab w:val="clear" w:pos="4680"/>
        <w:tab w:val="clear" w:pos="9360"/>
        <w:tab w:val="right" w:pos="9900"/>
      </w:tabs>
      <w:spacing w:after="360"/>
      <w:rPr>
        <w:rFonts w:ascii="Roboto Light" w:hAnsi="Roboto Light"/>
        <w:color w:val="00609C" w:themeColor="text2"/>
        <w:szCs w:val="16"/>
      </w:rPr>
    </w:pPr>
    <w:r>
      <w:rPr>
        <w:rFonts w:ascii="Roboto Light" w:hAnsi="Roboto Light"/>
        <w:noProof/>
        <w:color w:val="00609C" w:themeColor="text2"/>
        <w:szCs w:val="16"/>
        <w:lang w:val="en-GB" w:eastAsia="en-GB"/>
      </w:rPr>
      <w:drawing>
        <wp:inline distT="0" distB="0" distL="0" distR="0" wp14:anchorId="12A5AD5C" wp14:editId="78F8694D">
          <wp:extent cx="2396886" cy="374904"/>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O_DECISIONS_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6886" cy="374904"/>
                  </a:xfrm>
                  <a:prstGeom prst="rect">
                    <a:avLst/>
                  </a:prstGeom>
                </pic:spPr>
              </pic:pic>
            </a:graphicData>
          </a:graphic>
        </wp:inline>
      </w:drawing>
    </w:r>
    <w:r w:rsidR="000001D8" w:rsidRPr="000001D8">
      <w:rPr>
        <w:rFonts w:ascii="Roboto Light" w:hAnsi="Roboto Light"/>
        <w:color w:val="00609C" w:themeColor="text2"/>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E756C"/>
    <w:multiLevelType w:val="hybridMultilevel"/>
    <w:tmpl w:val="144ABE16"/>
    <w:lvl w:ilvl="0" w:tplc="235AB9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D50B9"/>
    <w:multiLevelType w:val="hybridMultilevel"/>
    <w:tmpl w:val="0FC207E0"/>
    <w:lvl w:ilvl="0" w:tplc="80E6A098">
      <w:start w:val="1"/>
      <w:numFmt w:val="bullet"/>
      <w:pStyle w:val="Bullet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D4DE9"/>
    <w:multiLevelType w:val="hybridMultilevel"/>
    <w:tmpl w:val="3F54F5EE"/>
    <w:lvl w:ilvl="0" w:tplc="7B2473C2">
      <w:start w:val="1"/>
      <w:numFmt w:val="upperLetter"/>
      <w:pStyle w:val="NumberList2"/>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F1B3211"/>
    <w:multiLevelType w:val="hybridMultilevel"/>
    <w:tmpl w:val="B18A8770"/>
    <w:lvl w:ilvl="0" w:tplc="3B1C06EA">
      <w:start w:val="1"/>
      <w:numFmt w:val="decimal"/>
      <w:pStyle w:val="Number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FF39F6"/>
    <w:multiLevelType w:val="hybridMultilevel"/>
    <w:tmpl w:val="BED8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70679"/>
    <w:multiLevelType w:val="hybridMultilevel"/>
    <w:tmpl w:val="214484E6"/>
    <w:lvl w:ilvl="0" w:tplc="EB048F62">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3"/>
    <w:lvlOverride w:ilvl="0">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85"/>
    <w:rsid w:val="000001D8"/>
    <w:rsid w:val="000020BF"/>
    <w:rsid w:val="00002695"/>
    <w:rsid w:val="00011059"/>
    <w:rsid w:val="00017C46"/>
    <w:rsid w:val="00022A0E"/>
    <w:rsid w:val="00024CC4"/>
    <w:rsid w:val="000254B2"/>
    <w:rsid w:val="00026FA5"/>
    <w:rsid w:val="00027679"/>
    <w:rsid w:val="00037250"/>
    <w:rsid w:val="000469CD"/>
    <w:rsid w:val="000736D3"/>
    <w:rsid w:val="00081204"/>
    <w:rsid w:val="000845BD"/>
    <w:rsid w:val="000878A4"/>
    <w:rsid w:val="000974DA"/>
    <w:rsid w:val="000A3C5D"/>
    <w:rsid w:val="000D4810"/>
    <w:rsid w:val="000E4548"/>
    <w:rsid w:val="000E70F8"/>
    <w:rsid w:val="00100DFE"/>
    <w:rsid w:val="0010272B"/>
    <w:rsid w:val="00107E50"/>
    <w:rsid w:val="00121525"/>
    <w:rsid w:val="0014371B"/>
    <w:rsid w:val="00145F76"/>
    <w:rsid w:val="00175843"/>
    <w:rsid w:val="001759C8"/>
    <w:rsid w:val="00183FE4"/>
    <w:rsid w:val="00190A1E"/>
    <w:rsid w:val="00197183"/>
    <w:rsid w:val="001B3BA4"/>
    <w:rsid w:val="001C4BDB"/>
    <w:rsid w:val="001D517D"/>
    <w:rsid w:val="001E17CE"/>
    <w:rsid w:val="001E489D"/>
    <w:rsid w:val="00200B32"/>
    <w:rsid w:val="00220AEB"/>
    <w:rsid w:val="002232E2"/>
    <w:rsid w:val="002300EB"/>
    <w:rsid w:val="002429C4"/>
    <w:rsid w:val="0024613D"/>
    <w:rsid w:val="0025020A"/>
    <w:rsid w:val="00261782"/>
    <w:rsid w:val="002624E3"/>
    <w:rsid w:val="00270ED1"/>
    <w:rsid w:val="00287208"/>
    <w:rsid w:val="002D00A1"/>
    <w:rsid w:val="002D04FB"/>
    <w:rsid w:val="002D0F85"/>
    <w:rsid w:val="002D2F01"/>
    <w:rsid w:val="002D4BFC"/>
    <w:rsid w:val="003076BD"/>
    <w:rsid w:val="003212D2"/>
    <w:rsid w:val="003449A0"/>
    <w:rsid w:val="00357A1E"/>
    <w:rsid w:val="003A29B3"/>
    <w:rsid w:val="003A4756"/>
    <w:rsid w:val="003B5319"/>
    <w:rsid w:val="003B7FAB"/>
    <w:rsid w:val="003C5543"/>
    <w:rsid w:val="003E1BA8"/>
    <w:rsid w:val="003E7B07"/>
    <w:rsid w:val="0042772B"/>
    <w:rsid w:val="0045109C"/>
    <w:rsid w:val="0045275C"/>
    <w:rsid w:val="004555C1"/>
    <w:rsid w:val="00472400"/>
    <w:rsid w:val="004A0E21"/>
    <w:rsid w:val="004A34ED"/>
    <w:rsid w:val="004B693A"/>
    <w:rsid w:val="004C3F7D"/>
    <w:rsid w:val="004C5FC4"/>
    <w:rsid w:val="004D03E3"/>
    <w:rsid w:val="004D1700"/>
    <w:rsid w:val="004E41B1"/>
    <w:rsid w:val="00506893"/>
    <w:rsid w:val="005566A7"/>
    <w:rsid w:val="00570B85"/>
    <w:rsid w:val="00575996"/>
    <w:rsid w:val="005915AD"/>
    <w:rsid w:val="00597186"/>
    <w:rsid w:val="005A2637"/>
    <w:rsid w:val="005C24F7"/>
    <w:rsid w:val="005D1A61"/>
    <w:rsid w:val="00604938"/>
    <w:rsid w:val="00605A2D"/>
    <w:rsid w:val="006419B6"/>
    <w:rsid w:val="00670006"/>
    <w:rsid w:val="006742A5"/>
    <w:rsid w:val="00677612"/>
    <w:rsid w:val="00682EB1"/>
    <w:rsid w:val="00693732"/>
    <w:rsid w:val="006A1CE7"/>
    <w:rsid w:val="006D25F2"/>
    <w:rsid w:val="006E3651"/>
    <w:rsid w:val="006E5FC2"/>
    <w:rsid w:val="006F2227"/>
    <w:rsid w:val="006F4EF8"/>
    <w:rsid w:val="0070036B"/>
    <w:rsid w:val="00701E62"/>
    <w:rsid w:val="007325CE"/>
    <w:rsid w:val="00732BF7"/>
    <w:rsid w:val="00750EBC"/>
    <w:rsid w:val="00754554"/>
    <w:rsid w:val="007619B9"/>
    <w:rsid w:val="007826EC"/>
    <w:rsid w:val="007C502B"/>
    <w:rsid w:val="007E2CD4"/>
    <w:rsid w:val="00812ADE"/>
    <w:rsid w:val="00826FB7"/>
    <w:rsid w:val="00831B60"/>
    <w:rsid w:val="008503E7"/>
    <w:rsid w:val="00865D92"/>
    <w:rsid w:val="00881508"/>
    <w:rsid w:val="0088598C"/>
    <w:rsid w:val="00892480"/>
    <w:rsid w:val="00893A53"/>
    <w:rsid w:val="008C633A"/>
    <w:rsid w:val="0092059E"/>
    <w:rsid w:val="00926CE5"/>
    <w:rsid w:val="0096192C"/>
    <w:rsid w:val="009732C6"/>
    <w:rsid w:val="00986AF0"/>
    <w:rsid w:val="009C0974"/>
    <w:rsid w:val="009C60E4"/>
    <w:rsid w:val="009C77F8"/>
    <w:rsid w:val="009C786B"/>
    <w:rsid w:val="009E171B"/>
    <w:rsid w:val="009E2340"/>
    <w:rsid w:val="009E50DC"/>
    <w:rsid w:val="009F49C7"/>
    <w:rsid w:val="00A05948"/>
    <w:rsid w:val="00A20ED8"/>
    <w:rsid w:val="00A3529A"/>
    <w:rsid w:val="00A63DB9"/>
    <w:rsid w:val="00A668BA"/>
    <w:rsid w:val="00A73819"/>
    <w:rsid w:val="00A756EE"/>
    <w:rsid w:val="00A77166"/>
    <w:rsid w:val="00A9689A"/>
    <w:rsid w:val="00AB0F47"/>
    <w:rsid w:val="00AE1D6F"/>
    <w:rsid w:val="00AE425A"/>
    <w:rsid w:val="00AF480F"/>
    <w:rsid w:val="00B16AF8"/>
    <w:rsid w:val="00B23141"/>
    <w:rsid w:val="00B35410"/>
    <w:rsid w:val="00B511FF"/>
    <w:rsid w:val="00B714F3"/>
    <w:rsid w:val="00B77EE6"/>
    <w:rsid w:val="00BE1B0C"/>
    <w:rsid w:val="00BF341E"/>
    <w:rsid w:val="00C018AD"/>
    <w:rsid w:val="00C03D41"/>
    <w:rsid w:val="00C30D25"/>
    <w:rsid w:val="00C32C2A"/>
    <w:rsid w:val="00C35303"/>
    <w:rsid w:val="00C372C7"/>
    <w:rsid w:val="00C40BF0"/>
    <w:rsid w:val="00C76BE5"/>
    <w:rsid w:val="00C9757E"/>
    <w:rsid w:val="00CA70D7"/>
    <w:rsid w:val="00CB14A7"/>
    <w:rsid w:val="00CD195C"/>
    <w:rsid w:val="00CD76EE"/>
    <w:rsid w:val="00CE2F85"/>
    <w:rsid w:val="00CF71FB"/>
    <w:rsid w:val="00D059F8"/>
    <w:rsid w:val="00D4234A"/>
    <w:rsid w:val="00D63814"/>
    <w:rsid w:val="00D74D82"/>
    <w:rsid w:val="00D93E9D"/>
    <w:rsid w:val="00DA16F1"/>
    <w:rsid w:val="00DA42C1"/>
    <w:rsid w:val="00DA66B2"/>
    <w:rsid w:val="00DD18B0"/>
    <w:rsid w:val="00E04F3E"/>
    <w:rsid w:val="00E27F7A"/>
    <w:rsid w:val="00E37540"/>
    <w:rsid w:val="00E42A1E"/>
    <w:rsid w:val="00E64F39"/>
    <w:rsid w:val="00E75D84"/>
    <w:rsid w:val="00E85DD1"/>
    <w:rsid w:val="00EA2362"/>
    <w:rsid w:val="00EA2989"/>
    <w:rsid w:val="00EB319E"/>
    <w:rsid w:val="00ED1C4A"/>
    <w:rsid w:val="00EE2225"/>
    <w:rsid w:val="00EE4631"/>
    <w:rsid w:val="00EF5DD0"/>
    <w:rsid w:val="00F12DE8"/>
    <w:rsid w:val="00F27F42"/>
    <w:rsid w:val="00F56804"/>
    <w:rsid w:val="00F77A3D"/>
    <w:rsid w:val="00F802DD"/>
    <w:rsid w:val="00F82C52"/>
    <w:rsid w:val="00F834FE"/>
    <w:rsid w:val="00F97377"/>
    <w:rsid w:val="00FA0B85"/>
    <w:rsid w:val="00FB0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11EE37"/>
  <w15:chartTrackingRefBased/>
  <w15:docId w15:val="{42889388-1016-459B-A2B1-E871C665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42"/>
    <w:pPr>
      <w:spacing w:after="240" w:line="240" w:lineRule="atLeast"/>
    </w:pPr>
    <w:rPr>
      <w:color w:val="000000" w:themeColor="text1"/>
      <w:sz w:val="20"/>
      <w:szCs w:val="20"/>
    </w:rPr>
  </w:style>
  <w:style w:type="paragraph" w:styleId="Heading1">
    <w:name w:val="heading 1"/>
    <w:next w:val="Normal"/>
    <w:link w:val="Heading1Char"/>
    <w:autoRedefine/>
    <w:uiPriority w:val="9"/>
    <w:qFormat/>
    <w:rsid w:val="00CD76EE"/>
    <w:pPr>
      <w:spacing w:after="240" w:line="360" w:lineRule="atLeast"/>
      <w:outlineLvl w:val="0"/>
    </w:pPr>
    <w:rPr>
      <w:rFonts w:asciiTheme="majorHAnsi" w:eastAsiaTheme="majorEastAsia" w:hAnsiTheme="majorHAnsi" w:cstheme="majorBidi"/>
      <w:bCs/>
      <w:color w:val="00609C" w:themeColor="text2"/>
      <w:sz w:val="36"/>
    </w:rPr>
  </w:style>
  <w:style w:type="paragraph" w:styleId="Heading2">
    <w:name w:val="heading 2"/>
    <w:next w:val="Normal"/>
    <w:link w:val="Heading2Char"/>
    <w:autoRedefine/>
    <w:uiPriority w:val="9"/>
    <w:unhideWhenUsed/>
    <w:qFormat/>
    <w:rsid w:val="00017C46"/>
    <w:pPr>
      <w:spacing w:after="120" w:line="280" w:lineRule="atLeast"/>
      <w:outlineLvl w:val="1"/>
    </w:pPr>
    <w:rPr>
      <w:rFonts w:asciiTheme="majorHAnsi" w:eastAsiaTheme="majorEastAsia" w:hAnsiTheme="majorHAnsi" w:cstheme="majorBidi"/>
      <w:bCs/>
      <w:color w:val="00609C" w:themeColor="text2"/>
      <w:sz w:val="28"/>
    </w:rPr>
  </w:style>
  <w:style w:type="paragraph" w:styleId="Heading3">
    <w:name w:val="heading 3"/>
    <w:next w:val="Normal"/>
    <w:link w:val="Heading3Char"/>
    <w:autoRedefine/>
    <w:uiPriority w:val="9"/>
    <w:unhideWhenUsed/>
    <w:qFormat/>
    <w:rsid w:val="00F27F42"/>
    <w:pPr>
      <w:keepNext/>
      <w:keepLines/>
      <w:spacing w:before="240" w:after="120" w:line="240" w:lineRule="atLeast"/>
      <w:outlineLvl w:val="2"/>
    </w:pPr>
    <w:rPr>
      <w:rFonts w:ascii="Roboto Bold" w:eastAsiaTheme="majorEastAsia" w:hAnsi="Roboto Bold" w:cstheme="majorBidi"/>
      <w:bCs/>
      <w:color w:val="00609C" w:themeColor="text2"/>
    </w:rPr>
  </w:style>
  <w:style w:type="paragraph" w:styleId="Heading4">
    <w:name w:val="heading 4"/>
    <w:next w:val="Normal"/>
    <w:link w:val="Heading4Char"/>
    <w:uiPriority w:val="9"/>
    <w:unhideWhenUsed/>
    <w:rsid w:val="00F27F42"/>
    <w:pPr>
      <w:keepNext/>
      <w:keepLines/>
      <w:spacing w:before="240" w:after="0" w:line="240" w:lineRule="atLeast"/>
      <w:outlineLvl w:val="3"/>
    </w:pPr>
    <w:rPr>
      <w:rFonts w:ascii="Roboto Bold" w:eastAsiaTheme="majorEastAsia" w:hAnsi="Roboto Bold" w:cstheme="majorBidi"/>
      <w:bCs/>
      <w:iCs/>
      <w:color w:val="000000" w:themeColor="text1"/>
      <w:sz w:val="20"/>
    </w:rPr>
  </w:style>
  <w:style w:type="paragraph" w:styleId="Heading5">
    <w:name w:val="heading 5"/>
    <w:basedOn w:val="Normal"/>
    <w:next w:val="Normal"/>
    <w:link w:val="Heading5Char"/>
    <w:uiPriority w:val="9"/>
    <w:semiHidden/>
    <w:unhideWhenUsed/>
    <w:rsid w:val="00F27F42"/>
    <w:pPr>
      <w:keepNext/>
      <w:keepLines/>
      <w:spacing w:before="200" w:after="0"/>
      <w:outlineLvl w:val="4"/>
    </w:pPr>
    <w:rPr>
      <w:rFonts w:ascii="Roboto Light" w:eastAsiaTheme="majorEastAsia" w:hAnsi="Roboto Light" w:cstheme="majorBidi"/>
      <w:i/>
      <w:color w:val="00609C"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B07"/>
    <w:pPr>
      <w:tabs>
        <w:tab w:val="center" w:pos="4680"/>
        <w:tab w:val="right" w:pos="9360"/>
      </w:tabs>
      <w:spacing w:after="0" w:line="240" w:lineRule="auto"/>
    </w:pPr>
    <w:rPr>
      <w:sz w:val="18"/>
    </w:rPr>
  </w:style>
  <w:style w:type="character" w:customStyle="1" w:styleId="HeaderChar">
    <w:name w:val="Header Char"/>
    <w:basedOn w:val="DefaultParagraphFont"/>
    <w:link w:val="Header"/>
    <w:uiPriority w:val="99"/>
    <w:rsid w:val="003E7B07"/>
    <w:rPr>
      <w:color w:val="000000" w:themeColor="text1"/>
      <w:sz w:val="18"/>
    </w:rPr>
  </w:style>
  <w:style w:type="paragraph" w:styleId="Footer">
    <w:name w:val="footer"/>
    <w:link w:val="FooterChar"/>
    <w:uiPriority w:val="99"/>
    <w:unhideWhenUsed/>
    <w:rsid w:val="00027679"/>
    <w:pPr>
      <w:tabs>
        <w:tab w:val="center" w:pos="4680"/>
        <w:tab w:val="right" w:pos="9360"/>
      </w:tabs>
      <w:spacing w:before="240" w:after="0" w:line="240" w:lineRule="auto"/>
      <w:jc w:val="right"/>
    </w:pPr>
    <w:rPr>
      <w:color w:val="000000" w:themeColor="text1"/>
      <w:sz w:val="16"/>
    </w:rPr>
  </w:style>
  <w:style w:type="character" w:customStyle="1" w:styleId="FooterChar">
    <w:name w:val="Footer Char"/>
    <w:basedOn w:val="DefaultParagraphFont"/>
    <w:link w:val="Footer"/>
    <w:uiPriority w:val="99"/>
    <w:rsid w:val="00027679"/>
    <w:rPr>
      <w:color w:val="000000" w:themeColor="text1"/>
      <w:sz w:val="16"/>
    </w:rPr>
  </w:style>
  <w:style w:type="paragraph" w:styleId="BalloonText">
    <w:name w:val="Balloon Text"/>
    <w:basedOn w:val="Normal"/>
    <w:link w:val="BalloonTextChar"/>
    <w:uiPriority w:val="99"/>
    <w:semiHidden/>
    <w:unhideWhenUsed/>
    <w:rsid w:val="00AE4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5A"/>
    <w:rPr>
      <w:rFonts w:ascii="Tahoma" w:hAnsi="Tahoma" w:cs="Tahoma"/>
      <w:sz w:val="16"/>
      <w:szCs w:val="16"/>
    </w:rPr>
  </w:style>
  <w:style w:type="character" w:customStyle="1" w:styleId="Heading1Char">
    <w:name w:val="Heading 1 Char"/>
    <w:basedOn w:val="DefaultParagraphFont"/>
    <w:link w:val="Heading1"/>
    <w:uiPriority w:val="9"/>
    <w:rsid w:val="00CD76EE"/>
    <w:rPr>
      <w:rFonts w:asciiTheme="majorHAnsi" w:eastAsiaTheme="majorEastAsia" w:hAnsiTheme="majorHAnsi" w:cstheme="majorBidi"/>
      <w:bCs/>
      <w:color w:val="00609C" w:themeColor="text2"/>
      <w:sz w:val="36"/>
    </w:rPr>
  </w:style>
  <w:style w:type="character" w:customStyle="1" w:styleId="Heading2Char">
    <w:name w:val="Heading 2 Char"/>
    <w:basedOn w:val="DefaultParagraphFont"/>
    <w:link w:val="Heading2"/>
    <w:uiPriority w:val="9"/>
    <w:rsid w:val="00017C46"/>
    <w:rPr>
      <w:rFonts w:asciiTheme="majorHAnsi" w:eastAsiaTheme="majorEastAsia" w:hAnsiTheme="majorHAnsi" w:cstheme="majorBidi"/>
      <w:bCs/>
      <w:color w:val="00609C" w:themeColor="text2"/>
      <w:sz w:val="28"/>
    </w:rPr>
  </w:style>
  <w:style w:type="character" w:customStyle="1" w:styleId="Heading3Char">
    <w:name w:val="Heading 3 Char"/>
    <w:basedOn w:val="DefaultParagraphFont"/>
    <w:link w:val="Heading3"/>
    <w:uiPriority w:val="9"/>
    <w:rsid w:val="00F27F42"/>
    <w:rPr>
      <w:rFonts w:ascii="Roboto Bold" w:eastAsiaTheme="majorEastAsia" w:hAnsi="Roboto Bold" w:cstheme="majorBidi"/>
      <w:bCs/>
      <w:color w:val="00609C" w:themeColor="text2"/>
    </w:rPr>
  </w:style>
  <w:style w:type="character" w:customStyle="1" w:styleId="Heading4Char">
    <w:name w:val="Heading 4 Char"/>
    <w:basedOn w:val="DefaultParagraphFont"/>
    <w:link w:val="Heading4"/>
    <w:uiPriority w:val="9"/>
    <w:rsid w:val="00F27F42"/>
    <w:rPr>
      <w:rFonts w:ascii="Roboto Bold" w:eastAsiaTheme="majorEastAsia" w:hAnsi="Roboto Bold" w:cstheme="majorBidi"/>
      <w:bCs/>
      <w:iCs/>
      <w:color w:val="000000" w:themeColor="text1"/>
      <w:sz w:val="20"/>
    </w:rPr>
  </w:style>
  <w:style w:type="paragraph" w:customStyle="1" w:styleId="TableHeader">
    <w:name w:val="Table Header"/>
    <w:qFormat/>
    <w:rsid w:val="00986AF0"/>
    <w:pPr>
      <w:spacing w:after="0" w:line="240" w:lineRule="auto"/>
    </w:pPr>
    <w:rPr>
      <w:rFonts w:ascii="Roboto Bold" w:hAnsi="Roboto Bold"/>
      <w:color w:val="FFFFFF" w:themeColor="background1"/>
      <w:sz w:val="20"/>
    </w:rPr>
  </w:style>
  <w:style w:type="paragraph" w:customStyle="1" w:styleId="Tabletext">
    <w:name w:val="Table text"/>
    <w:qFormat/>
    <w:rsid w:val="003076BD"/>
    <w:pPr>
      <w:spacing w:after="0" w:line="240" w:lineRule="atLeast"/>
    </w:pPr>
    <w:rPr>
      <w:rFonts w:ascii="Roboto Light" w:hAnsi="Roboto Light"/>
      <w:color w:val="000000" w:themeColor="text1"/>
      <w:sz w:val="20"/>
    </w:rPr>
  </w:style>
  <w:style w:type="paragraph" w:customStyle="1" w:styleId="FigureHeading">
    <w:name w:val="Figure Heading"/>
    <w:qFormat/>
    <w:rsid w:val="00F27F42"/>
    <w:pPr>
      <w:spacing w:after="120"/>
    </w:pPr>
    <w:rPr>
      <w:rFonts w:ascii="Roboto Bold" w:eastAsiaTheme="majorEastAsia" w:hAnsi="Roboto Bold" w:cstheme="majorBidi"/>
      <w:bCs/>
      <w:iCs/>
      <w:color w:val="00609C" w:themeColor="text2"/>
      <w:sz w:val="20"/>
    </w:rPr>
  </w:style>
  <w:style w:type="paragraph" w:customStyle="1" w:styleId="DocumentTitle">
    <w:name w:val="Document Title"/>
    <w:qFormat/>
    <w:rsid w:val="000D4810"/>
    <w:rPr>
      <w:rFonts w:ascii="Roboto Light" w:eastAsiaTheme="majorEastAsia" w:hAnsi="Roboto Light" w:cstheme="majorBidi"/>
      <w:bCs/>
      <w:color w:val="00609C" w:themeColor="text2"/>
      <w:sz w:val="48"/>
      <w:szCs w:val="26"/>
    </w:rPr>
  </w:style>
  <w:style w:type="paragraph" w:customStyle="1" w:styleId="FigureCaption">
    <w:name w:val="Figure Caption"/>
    <w:qFormat/>
    <w:rsid w:val="00472400"/>
    <w:pPr>
      <w:spacing w:line="200" w:lineRule="atLeast"/>
    </w:pPr>
    <w:rPr>
      <w:color w:val="00609C" w:themeColor="text2"/>
      <w:sz w:val="18"/>
      <w:szCs w:val="20"/>
    </w:rPr>
  </w:style>
  <w:style w:type="paragraph" w:customStyle="1" w:styleId="BulletList1">
    <w:name w:val="Bullet List 1"/>
    <w:basedOn w:val="Normal"/>
    <w:qFormat/>
    <w:rsid w:val="00701E62"/>
    <w:pPr>
      <w:numPr>
        <w:numId w:val="2"/>
      </w:numPr>
      <w:spacing w:after="120"/>
      <w:ind w:left="360"/>
    </w:pPr>
  </w:style>
  <w:style w:type="paragraph" w:customStyle="1" w:styleId="BulletList2">
    <w:name w:val="Bullet List 2"/>
    <w:basedOn w:val="Normal"/>
    <w:qFormat/>
    <w:rsid w:val="00670006"/>
    <w:pPr>
      <w:numPr>
        <w:numId w:val="7"/>
      </w:numPr>
      <w:spacing w:after="120"/>
      <w:ind w:left="720"/>
    </w:pPr>
  </w:style>
  <w:style w:type="paragraph" w:customStyle="1" w:styleId="NumberList1">
    <w:name w:val="Number List 1"/>
    <w:qFormat/>
    <w:rsid w:val="00002695"/>
    <w:pPr>
      <w:numPr>
        <w:numId w:val="3"/>
      </w:numPr>
      <w:ind w:left="360"/>
    </w:pPr>
    <w:rPr>
      <w:color w:val="000000" w:themeColor="text1"/>
      <w:sz w:val="20"/>
    </w:rPr>
  </w:style>
  <w:style w:type="paragraph" w:customStyle="1" w:styleId="NumberList2">
    <w:name w:val="Number List 2"/>
    <w:qFormat/>
    <w:rsid w:val="00DD18B0"/>
    <w:pPr>
      <w:numPr>
        <w:numId w:val="6"/>
      </w:numPr>
    </w:pPr>
    <w:rPr>
      <w:color w:val="000000" w:themeColor="text1"/>
      <w:sz w:val="20"/>
    </w:rPr>
  </w:style>
  <w:style w:type="paragraph" w:styleId="FootnoteText">
    <w:name w:val="footnote text"/>
    <w:basedOn w:val="Normal"/>
    <w:link w:val="FootnoteTextChar"/>
    <w:uiPriority w:val="99"/>
    <w:semiHidden/>
    <w:unhideWhenUsed/>
    <w:rsid w:val="003B5319"/>
    <w:pPr>
      <w:spacing w:after="0" w:line="240" w:lineRule="auto"/>
    </w:pPr>
  </w:style>
  <w:style w:type="character" w:customStyle="1" w:styleId="FootnoteTextChar">
    <w:name w:val="Footnote Text Char"/>
    <w:basedOn w:val="DefaultParagraphFont"/>
    <w:link w:val="FootnoteText"/>
    <w:uiPriority w:val="99"/>
    <w:semiHidden/>
    <w:rsid w:val="003B5319"/>
    <w:rPr>
      <w:color w:val="000000" w:themeColor="text1"/>
      <w:sz w:val="20"/>
      <w:szCs w:val="20"/>
    </w:rPr>
  </w:style>
  <w:style w:type="character" w:styleId="FootnoteReference">
    <w:name w:val="footnote reference"/>
    <w:basedOn w:val="DefaultParagraphFont"/>
    <w:uiPriority w:val="99"/>
    <w:semiHidden/>
    <w:unhideWhenUsed/>
    <w:rsid w:val="003B5319"/>
    <w:rPr>
      <w:vertAlign w:val="superscript"/>
    </w:rPr>
  </w:style>
  <w:style w:type="paragraph" w:customStyle="1" w:styleId="Foonote">
    <w:name w:val="Foonote"/>
    <w:qFormat/>
    <w:rsid w:val="00EE4631"/>
    <w:pPr>
      <w:spacing w:after="0" w:line="200" w:lineRule="atLeast"/>
    </w:pPr>
    <w:rPr>
      <w:rFonts w:ascii="Roboto Light" w:hAnsi="Roboto Light"/>
      <w:color w:val="000000" w:themeColor="text1"/>
      <w:sz w:val="16"/>
      <w:szCs w:val="16"/>
    </w:rPr>
  </w:style>
  <w:style w:type="character" w:customStyle="1" w:styleId="Heading5Char">
    <w:name w:val="Heading 5 Char"/>
    <w:basedOn w:val="DefaultParagraphFont"/>
    <w:link w:val="Heading5"/>
    <w:uiPriority w:val="9"/>
    <w:semiHidden/>
    <w:rsid w:val="00F27F42"/>
    <w:rPr>
      <w:rFonts w:ascii="Roboto Light" w:eastAsiaTheme="majorEastAsia" w:hAnsi="Roboto Light" w:cstheme="majorBidi"/>
      <w:i/>
      <w:color w:val="00609C" w:themeColor="text2"/>
      <w:sz w:val="20"/>
    </w:rPr>
  </w:style>
  <w:style w:type="character" w:styleId="CommentReference">
    <w:name w:val="annotation reference"/>
    <w:basedOn w:val="DefaultParagraphFont"/>
    <w:uiPriority w:val="99"/>
    <w:semiHidden/>
    <w:unhideWhenUsed/>
    <w:rsid w:val="00C35303"/>
    <w:rPr>
      <w:sz w:val="16"/>
      <w:szCs w:val="16"/>
    </w:rPr>
  </w:style>
  <w:style w:type="paragraph" w:styleId="CommentText">
    <w:name w:val="annotation text"/>
    <w:basedOn w:val="Normal"/>
    <w:link w:val="CommentTextChar"/>
    <w:uiPriority w:val="99"/>
    <w:semiHidden/>
    <w:unhideWhenUsed/>
    <w:rsid w:val="00C35303"/>
    <w:pPr>
      <w:spacing w:line="240" w:lineRule="auto"/>
    </w:pPr>
  </w:style>
  <w:style w:type="character" w:customStyle="1" w:styleId="CommentTextChar">
    <w:name w:val="Comment Text Char"/>
    <w:basedOn w:val="DefaultParagraphFont"/>
    <w:link w:val="CommentText"/>
    <w:uiPriority w:val="99"/>
    <w:semiHidden/>
    <w:rsid w:val="00C35303"/>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35303"/>
    <w:rPr>
      <w:b/>
      <w:bCs/>
    </w:rPr>
  </w:style>
  <w:style w:type="character" w:customStyle="1" w:styleId="CommentSubjectChar">
    <w:name w:val="Comment Subject Char"/>
    <w:basedOn w:val="CommentTextChar"/>
    <w:link w:val="CommentSubject"/>
    <w:uiPriority w:val="99"/>
    <w:semiHidden/>
    <w:rsid w:val="00C35303"/>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2">
      <a:dk1>
        <a:srgbClr val="000000"/>
      </a:dk1>
      <a:lt1>
        <a:srgbClr val="FFFFFF"/>
      </a:lt1>
      <a:dk2>
        <a:srgbClr val="00609C"/>
      </a:dk2>
      <a:lt2>
        <a:srgbClr val="00B3E4"/>
      </a:lt2>
      <a:accent1>
        <a:srgbClr val="FDB528"/>
      </a:accent1>
      <a:accent2>
        <a:srgbClr val="873795"/>
      </a:accent2>
      <a:accent3>
        <a:srgbClr val="C3D62E"/>
      </a:accent3>
      <a:accent4>
        <a:srgbClr val="F38C20"/>
      </a:accent4>
      <a:accent5>
        <a:srgbClr val="D91E3E"/>
      </a:accent5>
      <a:accent6>
        <a:srgbClr val="009DA9"/>
      </a:accent6>
      <a:hlink>
        <a:srgbClr val="AC4399"/>
      </a:hlink>
      <a:folHlink>
        <a:srgbClr val="5A5B5D"/>
      </a:folHlink>
    </a:clrScheme>
    <a:fontScheme name="FICO Document Theme 2015">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34086-76D9-4991-8E30-55E2EAA74605}">
  <ds:schemaRefs>
    <ds:schemaRef ds:uri="http://schemas.openxmlformats.org/officeDocument/2006/bibliography"/>
  </ds:schemaRefs>
</ds:datastoreItem>
</file>

<file path=customXml/itemProps2.xml><?xml version="1.0" encoding="utf-8"?>
<ds:datastoreItem xmlns:ds="http://schemas.openxmlformats.org/officeDocument/2006/customXml" ds:itemID="{23DB0240-1451-4079-91BD-279B92D935E6}"/>
</file>

<file path=customXml/itemProps3.xml><?xml version="1.0" encoding="utf-8"?>
<ds:datastoreItem xmlns:ds="http://schemas.openxmlformats.org/officeDocument/2006/customXml" ds:itemID="{4A7B8487-28EC-4C27-95F5-D9FEB2E9025F}"/>
</file>

<file path=customXml/itemProps4.xml><?xml version="1.0" encoding="utf-8"?>
<ds:datastoreItem xmlns:ds="http://schemas.openxmlformats.org/officeDocument/2006/customXml" ds:itemID="{4CFEF585-1CD9-44E0-BE64-533844061101}"/>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East</dc:creator>
  <cp:keywords/>
  <dc:description/>
  <cp:lastModifiedBy>Jen East</cp:lastModifiedBy>
  <cp:revision>3</cp:revision>
  <cp:lastPrinted>2014-12-19T21:26:00Z</cp:lastPrinted>
  <dcterms:created xsi:type="dcterms:W3CDTF">2021-04-14T08:09:00Z</dcterms:created>
  <dcterms:modified xsi:type="dcterms:W3CDTF">2021-04-14T08:11:00Z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