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AEDE70" w14:textId="77777777" w:rsidR="009B5565" w:rsidRDefault="00593532">
      <w:pPr>
        <w:spacing w:after="84"/>
        <w:ind w:left="0" w:firstLine="0"/>
        <w:jc w:val="left"/>
      </w:pPr>
      <w:r>
        <w:rPr>
          <w:b/>
          <w:sz w:val="32"/>
        </w:rPr>
        <w:t xml:space="preserve">Identifying fraud risk by pairing physical and digital data footprints </w:t>
      </w:r>
    </w:p>
    <w:p w14:paraId="2C982037" w14:textId="77777777" w:rsidR="009B5565" w:rsidRDefault="00593532">
      <w:pPr>
        <w:spacing w:after="161"/>
        <w:ind w:left="-5"/>
        <w:jc w:val="left"/>
      </w:pPr>
      <w:r>
        <w:rPr>
          <w:i/>
        </w:rPr>
        <w:t xml:space="preserve">Jonathan Clarke </w:t>
      </w:r>
    </w:p>
    <w:p w14:paraId="6318BA4B" w14:textId="77777777" w:rsidR="009B5565" w:rsidRDefault="00593532">
      <w:pPr>
        <w:spacing w:after="236"/>
        <w:ind w:left="-5"/>
        <w:jc w:val="left"/>
      </w:pPr>
      <w:r>
        <w:rPr>
          <w:i/>
        </w:rPr>
        <w:t xml:space="preserve">Statistical Modelling Manager, LexisNexis Risk Solutions </w:t>
      </w:r>
    </w:p>
    <w:p w14:paraId="46AFB7B2" w14:textId="77777777" w:rsidR="009B5565" w:rsidRDefault="00593532">
      <w:pPr>
        <w:spacing w:after="83"/>
        <w:ind w:left="0" w:firstLine="0"/>
        <w:jc w:val="left"/>
      </w:pPr>
      <w:r>
        <w:rPr>
          <w:sz w:val="32"/>
        </w:rPr>
        <w:t xml:space="preserve"> </w:t>
      </w:r>
    </w:p>
    <w:p w14:paraId="5E270972" w14:textId="77777777" w:rsidR="009B5565" w:rsidRDefault="00593532">
      <w:pPr>
        <w:ind w:left="-5" w:right="-13"/>
      </w:pPr>
      <w:r>
        <w:t xml:space="preserve">LexisNexis Risk Solutions is a </w:t>
      </w:r>
      <w:r>
        <w:t xml:space="preserve">trusted data analytics provider for organizations seeking actionable insights to manage risks and improve results. We do so by leveraging our </w:t>
      </w:r>
      <w:proofErr w:type="spellStart"/>
      <w:r>
        <w:t>industryleading</w:t>
      </w:r>
      <w:proofErr w:type="spellEnd"/>
      <w:r>
        <w:t xml:space="preserve"> Big Data computing platform with vast data assets and proprietary fast-linking technology to enabl</w:t>
      </w:r>
      <w:r>
        <w:t xml:space="preserve">e businesses of all sizes to better </w:t>
      </w:r>
      <w:proofErr w:type="spellStart"/>
      <w:r>
        <w:t>analyze</w:t>
      </w:r>
      <w:proofErr w:type="spellEnd"/>
      <w:r>
        <w:t xml:space="preserve"> and understand data at scale, improving time-to-results and decisions. LexisNexis Risk Solutions acquired </w:t>
      </w:r>
      <w:proofErr w:type="spellStart"/>
      <w:r>
        <w:t>ThreatMetrix</w:t>
      </w:r>
      <w:proofErr w:type="spellEnd"/>
      <w:r>
        <w:t xml:space="preserve"> in 2018 to expand our insight in the digital space. The </w:t>
      </w:r>
      <w:proofErr w:type="spellStart"/>
      <w:r>
        <w:t>ThreatMetrix</w:t>
      </w:r>
      <w:proofErr w:type="spellEnd"/>
      <w:r>
        <w:t xml:space="preserve"> Digital Identity Network</w:t>
      </w:r>
      <w:r>
        <w:t xml:space="preserve"> is implemented on over 185,000 websites and mobile applications around the world, analysing 100 million transactions daily, and over 36.7 billion transactions annually. </w:t>
      </w:r>
    </w:p>
    <w:p w14:paraId="1AA235D4" w14:textId="77777777" w:rsidR="009B5565" w:rsidRDefault="00593532">
      <w:pPr>
        <w:ind w:left="-5" w:right="-13"/>
      </w:pPr>
      <w:r>
        <w:t>These two rich data footprints are being brought together to produce deep insight int</w:t>
      </w:r>
      <w:r>
        <w:t xml:space="preserve">o potential fraud threats by comparing physical and digital profile information. Machine learning techniques have been used to explore these footprints, to discover signals of fraudulent and anomalous identities.  </w:t>
      </w:r>
    </w:p>
    <w:p w14:paraId="5BF7D091" w14:textId="77777777" w:rsidR="009B5565" w:rsidRDefault="00593532">
      <w:pPr>
        <w:spacing w:after="236"/>
        <w:ind w:left="-5" w:right="-13"/>
      </w:pPr>
      <w:r>
        <w:t>The presentation will focus on the benefi</w:t>
      </w:r>
      <w:r>
        <w:t xml:space="preserve">t of using these two data repositories, the ML techniques used to explore this vast data asset, and the actionable insights discovered that can be leveraged to help our customers protect themselves from fraudulent identities. </w:t>
      </w:r>
    </w:p>
    <w:p w14:paraId="4D09409D" w14:textId="77777777" w:rsidR="009B5565" w:rsidRDefault="00593532">
      <w:pPr>
        <w:spacing w:after="0"/>
        <w:ind w:left="0" w:firstLine="0"/>
        <w:jc w:val="left"/>
      </w:pPr>
      <w:r>
        <w:rPr>
          <w:sz w:val="32"/>
        </w:rPr>
        <w:t xml:space="preserve"> </w:t>
      </w:r>
    </w:p>
    <w:sectPr w:rsidR="009B5565">
      <w:pgSz w:w="11906" w:h="16838"/>
      <w:pgMar w:top="1440" w:right="1434"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5565"/>
    <w:rsid w:val="00593532"/>
    <w:rsid w:val="009B55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8C983"/>
  <w15:docId w15:val="{D32111C9-99AB-49A0-AA1D-045183E15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10" w:hanging="10"/>
      <w:jc w:val="both"/>
    </w:pPr>
    <w:rPr>
      <w:rFonts w:ascii="Calibri" w:eastAsia="Calibri" w:hAnsi="Calibri" w:cs="Calibr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A0B603DB777B45874E949A45B7528A" ma:contentTypeVersion="17" ma:contentTypeDescription="Create a new document." ma:contentTypeScope="" ma:versionID="d148c3f7b9d706c7794473bca8b1587e">
  <xsd:schema xmlns:xsd="http://www.w3.org/2001/XMLSchema" xmlns:xs="http://www.w3.org/2001/XMLSchema" xmlns:p="http://schemas.microsoft.com/office/2006/metadata/properties" xmlns:ns2="5ed0611f-f2cf-4ffa-84bd-9da84eedf2ae" xmlns:ns3="8dbd49e9-5f06-4ee3-977f-5d3b54b0196f" targetNamespace="http://schemas.microsoft.com/office/2006/metadata/properties" ma:root="true" ma:fieldsID="3ee42cba7384bd3aef4d0ce08d8fd21b" ns2:_="" ns3:_="">
    <xsd:import namespace="5ed0611f-f2cf-4ffa-84bd-9da84eedf2ae"/>
    <xsd:import namespace="8dbd49e9-5f06-4ee3-977f-5d3b54b0196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eting_x0020_Date" minOccurs="0"/>
                <xsd:element ref="ns3:TaxKeywordTaxHTField" minOccurs="0"/>
                <xsd:element ref="ns3:TaxCatchAll" minOccurs="0"/>
                <xsd:element ref="ns2:p74h" minOccurs="0"/>
                <xsd:element ref="ns2:MediaServiceEventHashCode" minOccurs="0"/>
                <xsd:element ref="ns2:MediaServiceGenerationTime" minOccurs="0"/>
                <xsd:element ref="ns2:MediaServiceAutoTags" minOccurs="0"/>
                <xsd:element ref="ns2:MediaServiceOCR" minOccurs="0"/>
                <xsd:element ref="ns2:MediaServiceDateTaken"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d0611f-f2cf-4ffa-84bd-9da84eedf2a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eting_x0020_Date" ma:index="12" nillable="true" ma:displayName="Meeting Date" ma:default="01-02-2018" ma:format="Dropdown" ma:internalName="Meeting_x0020_Date">
      <xsd:simpleType>
        <xsd:union memberTypes="dms:Text">
          <xsd:simpleType>
            <xsd:restriction base="dms:Choice">
              <xsd:enumeration value="01-02-2018"/>
            </xsd:restriction>
          </xsd:simpleType>
        </xsd:union>
      </xsd:simpleType>
    </xsd:element>
    <xsd:element name="p74h" ma:index="16" nillable="true" ma:displayName="Person or Group" ma:list="UserInfo" ma:internalName="p74h">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bd49e9-5f06-4ee3-977f-5d3b54b0196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KeywordTaxHTField" ma:index="14" nillable="true" ma:taxonomy="true" ma:internalName="TaxKeywordTaxHTField" ma:taxonomyFieldName="TaxKeyword" ma:displayName="Enterprise Keywords" ma:fieldId="{23f27201-bee3-471e-b2e7-b64fd8b7ca38}" ma:taxonomyMulti="true" ma:sspId="d54eff52-6b6d-4e5f-a3b0-187f185b1db6" ma:termSetId="00000000-0000-0000-0000-000000000000" ma:anchorId="00000000-0000-0000-0000-000000000000" ma:open="true" ma:isKeyword="true">
      <xsd:complexType>
        <xsd:sequence>
          <xsd:element ref="pc:Terms" minOccurs="0" maxOccurs="1"/>
        </xsd:sequence>
      </xsd:complexType>
    </xsd:element>
    <xsd:element name="TaxCatchAll" ma:index="15" nillable="true" ma:displayName="Taxonomy Catch All Column" ma:hidden="true" ma:list="{fe059a8b-babb-4764-8106-b5457c5303d0}" ma:internalName="TaxCatchAll" ma:showField="CatchAllData" ma:web="8dbd49e9-5f06-4ee3-977f-5d3b54b019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KeywordTaxHTField xmlns="8dbd49e9-5f06-4ee3-977f-5d3b54b0196f">
      <Terms xmlns="http://schemas.microsoft.com/office/infopath/2007/PartnerControls"/>
    </TaxKeywordTaxHTField>
    <p74h xmlns="5ed0611f-f2cf-4ffa-84bd-9da84eedf2ae">
      <UserInfo>
        <DisplayName/>
        <AccountId xsi:nil="true"/>
        <AccountType/>
      </UserInfo>
    </p74h>
    <Meeting_x0020_Date xmlns="5ed0611f-f2cf-4ffa-84bd-9da84eedf2ae">01-02-2018</Meeting_x0020_Date>
    <TaxCatchAll xmlns="8dbd49e9-5f06-4ee3-977f-5d3b54b0196f"/>
  </documentManagement>
</p:properties>
</file>

<file path=customXml/itemProps1.xml><?xml version="1.0" encoding="utf-8"?>
<ds:datastoreItem xmlns:ds="http://schemas.openxmlformats.org/officeDocument/2006/customXml" ds:itemID="{AB070CCD-00DF-4D7B-BA83-CC82F6993C14}"/>
</file>

<file path=customXml/itemProps2.xml><?xml version="1.0" encoding="utf-8"?>
<ds:datastoreItem xmlns:ds="http://schemas.openxmlformats.org/officeDocument/2006/customXml" ds:itemID="{6EFA213F-6CB1-4ADF-98A9-F3D771138660}"/>
</file>

<file path=customXml/itemProps3.xml><?xml version="1.0" encoding="utf-8"?>
<ds:datastoreItem xmlns:ds="http://schemas.openxmlformats.org/officeDocument/2006/customXml" ds:itemID="{4CAA7B7F-7080-44B3-9757-D534CD4C3A7D}"/>
</file>

<file path=docProps/app.xml><?xml version="1.0" encoding="utf-8"?>
<Properties xmlns="http://schemas.openxmlformats.org/officeDocument/2006/extended-properties" xmlns:vt="http://schemas.openxmlformats.org/officeDocument/2006/docPropsVTypes">
  <Template>Normal</Template>
  <TotalTime>0</TotalTime>
  <Pages>1</Pages>
  <Words>213</Words>
  <Characters>1220</Characters>
  <Application>Microsoft Office Word</Application>
  <DocSecurity>0</DocSecurity>
  <Lines>10</Lines>
  <Paragraphs>2</Paragraphs>
  <ScaleCrop>false</ScaleCrop>
  <Company/>
  <LinksUpToDate>false</LinksUpToDate>
  <CharactersWithSpaces>1431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Clarke, Jonathan (RIS-CAR)</dc:creator>
  <cp:keywords/>
  <cp:lastModifiedBy>Jen</cp:lastModifiedBy>
  <cp:revision>2</cp:revision>
  <dcterms:created xsi:type="dcterms:W3CDTF">2020-10-28T16:15:00Z</dcterms:created>
  <dcterms:modified xsi:type="dcterms:W3CDTF">2020-10-28T16:15:00Z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0x01010081A0B603DB777B45874E949A45B7528A</vt:lpwstr>
  </property>
</Properties>
</file>